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74A8" w14:textId="77777777" w:rsidR="00A84478" w:rsidRDefault="00A84478" w:rsidP="00A84478">
      <w:pPr>
        <w:pStyle w:val="Titre2"/>
        <w:rPr>
          <w:rFonts w:ascii="Arial" w:hAnsi="Arial" w:cs="Arial"/>
          <w:b w:val="0"/>
          <w:noProof/>
          <w:sz w:val="28"/>
          <w:szCs w:val="28"/>
          <w14:ligatures w14:val="standardContextual"/>
        </w:rPr>
      </w:pPr>
      <w:bookmarkStart w:id="0" w:name="_Toc2754914"/>
    </w:p>
    <w:p w14:paraId="15FCB67A" w14:textId="77777777" w:rsidR="00A84478" w:rsidRPr="00A84478" w:rsidRDefault="00A84478" w:rsidP="00A84478"/>
    <w:p w14:paraId="63A5F324" w14:textId="673A4D46" w:rsidR="00A84478" w:rsidRPr="00D23F55" w:rsidRDefault="00A84478" w:rsidP="00D23F55">
      <w:pPr>
        <w:jc w:val="center"/>
        <w:rPr>
          <w:b/>
          <w:bCs/>
          <w:sz w:val="32"/>
          <w:szCs w:val="32"/>
        </w:rPr>
      </w:pPr>
      <w:r w:rsidRPr="00D23F55">
        <w:rPr>
          <w:b/>
          <w:bCs/>
          <w:sz w:val="32"/>
          <w:szCs w:val="32"/>
        </w:rPr>
        <w:t>FICHE DE CANDIDATURE</w:t>
      </w:r>
      <w:bookmarkEnd w:id="0"/>
    </w:p>
    <w:p w14:paraId="706D9E57" w14:textId="71564F98" w:rsidR="00A84478" w:rsidRPr="007D6DB9" w:rsidRDefault="00A84478" w:rsidP="00A84478">
      <w:pPr>
        <w:jc w:val="center"/>
        <w:rPr>
          <w:rFonts w:ascii="Arial" w:hAnsi="Arial" w:cs="Arial"/>
        </w:rPr>
      </w:pPr>
    </w:p>
    <w:p w14:paraId="38606FE2" w14:textId="77777777" w:rsidR="00A84478" w:rsidRPr="007D6DB9" w:rsidRDefault="00A84478" w:rsidP="00A84478">
      <w:pPr>
        <w:jc w:val="center"/>
        <w:rPr>
          <w:rFonts w:ascii="Arial" w:hAnsi="Arial" w:cs="Arial"/>
        </w:rPr>
      </w:pPr>
    </w:p>
    <w:p w14:paraId="320FE20C" w14:textId="64B913FD" w:rsidR="005773AE" w:rsidRPr="00E25436" w:rsidRDefault="005773AE" w:rsidP="005773AE">
      <w:pPr>
        <w:jc w:val="center"/>
        <w:rPr>
          <w:rFonts w:cstheme="minorHAnsi"/>
          <w:b/>
          <w:bCs/>
          <w:sz w:val="36"/>
          <w:szCs w:val="36"/>
        </w:rPr>
      </w:pPr>
      <w:r w:rsidRPr="00E25436">
        <w:rPr>
          <w:rFonts w:cstheme="minorHAnsi"/>
          <w:b/>
          <w:bCs/>
          <w:sz w:val="36"/>
          <w:szCs w:val="36"/>
        </w:rPr>
        <w:t xml:space="preserve">Appel à </w:t>
      </w:r>
      <w:r w:rsidR="004753F0">
        <w:rPr>
          <w:rFonts w:cstheme="minorHAnsi"/>
          <w:b/>
          <w:bCs/>
          <w:sz w:val="36"/>
          <w:szCs w:val="36"/>
        </w:rPr>
        <w:t>candidature</w:t>
      </w:r>
      <w:r w:rsidR="00612B2C">
        <w:rPr>
          <w:rFonts w:cstheme="minorHAnsi"/>
          <w:b/>
          <w:bCs/>
          <w:sz w:val="36"/>
          <w:szCs w:val="36"/>
        </w:rPr>
        <w:t>s</w:t>
      </w:r>
      <w:r w:rsidRPr="00E25436">
        <w:rPr>
          <w:rFonts w:cstheme="minorHAnsi"/>
          <w:b/>
          <w:bCs/>
          <w:sz w:val="36"/>
          <w:szCs w:val="36"/>
        </w:rPr>
        <w:t xml:space="preserve"> </w:t>
      </w:r>
      <w:r w:rsidR="0043320D">
        <w:rPr>
          <w:rFonts w:cstheme="minorHAnsi"/>
          <w:b/>
          <w:bCs/>
          <w:sz w:val="36"/>
          <w:szCs w:val="36"/>
        </w:rPr>
        <w:t>Concerto 2</w:t>
      </w:r>
    </w:p>
    <w:p w14:paraId="30CF934B" w14:textId="76EA7322" w:rsidR="00A84478" w:rsidRPr="005773AE" w:rsidRDefault="005773AE" w:rsidP="005773AE">
      <w:pPr>
        <w:jc w:val="center"/>
        <w:rPr>
          <w:rFonts w:cstheme="minorHAnsi"/>
          <w:b/>
          <w:bCs/>
          <w:sz w:val="32"/>
          <w:szCs w:val="32"/>
        </w:rPr>
      </w:pPr>
      <w:r w:rsidRPr="00D23F55">
        <w:rPr>
          <w:rFonts w:cstheme="minorHAnsi"/>
          <w:b/>
          <w:bCs/>
          <w:sz w:val="32"/>
          <w:szCs w:val="32"/>
        </w:rPr>
        <w:t xml:space="preserve">Accompagnement de démarches de concertation territoriale </w:t>
      </w:r>
      <w:r>
        <w:rPr>
          <w:rFonts w:cstheme="minorHAnsi"/>
          <w:b/>
          <w:bCs/>
          <w:sz w:val="32"/>
          <w:szCs w:val="32"/>
        </w:rPr>
        <w:t>pour des filières de valorisation de la</w:t>
      </w:r>
      <w:r w:rsidRPr="00D23F55">
        <w:rPr>
          <w:rFonts w:cstheme="minorHAnsi"/>
          <w:b/>
          <w:bCs/>
          <w:sz w:val="32"/>
          <w:szCs w:val="32"/>
        </w:rPr>
        <w:t xml:space="preserve"> matière organique en Normandie</w:t>
      </w:r>
      <w:r>
        <w:rPr>
          <w:rFonts w:cstheme="minorHAnsi"/>
          <w:b/>
          <w:bCs/>
          <w:sz w:val="32"/>
          <w:szCs w:val="32"/>
        </w:rPr>
        <w:t xml:space="preserve">, inspirées de la méthode </w:t>
      </w:r>
      <w:r w:rsidRPr="00DC65EE">
        <w:rPr>
          <w:rFonts w:cstheme="minorHAnsi"/>
          <w:b/>
          <w:bCs/>
          <w:sz w:val="32"/>
          <w:szCs w:val="32"/>
        </w:rPr>
        <w:t>«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DC65EE">
        <w:rPr>
          <w:rFonts w:cstheme="minorHAnsi"/>
          <w:b/>
          <w:bCs/>
          <w:sz w:val="32"/>
          <w:szCs w:val="32"/>
        </w:rPr>
        <w:t>ConcerTO »</w:t>
      </w:r>
      <w:r w:rsidR="008E036C" w:rsidRPr="008E036C">
        <w:t xml:space="preserve"> </w:t>
      </w:r>
    </w:p>
    <w:p w14:paraId="440CB710" w14:textId="4CECE163" w:rsidR="00A84478" w:rsidRPr="00D23F55" w:rsidRDefault="00A84478" w:rsidP="00A84478">
      <w:pPr>
        <w:jc w:val="center"/>
        <w:rPr>
          <w:rFonts w:cstheme="minorHAnsi"/>
        </w:rPr>
      </w:pPr>
    </w:p>
    <w:p w14:paraId="36D7BE8C" w14:textId="0153934C" w:rsidR="00A84478" w:rsidRPr="00920914" w:rsidRDefault="00A84478" w:rsidP="00A84478">
      <w:pPr>
        <w:jc w:val="center"/>
        <w:rPr>
          <w:rFonts w:cstheme="minorHAnsi"/>
          <w:bCs/>
          <w:sz w:val="28"/>
          <w:szCs w:val="28"/>
        </w:rPr>
      </w:pPr>
      <w:r w:rsidRPr="00920914">
        <w:rPr>
          <w:rFonts w:cstheme="minorHAnsi"/>
          <w:bCs/>
          <w:sz w:val="28"/>
          <w:szCs w:val="28"/>
        </w:rPr>
        <w:t xml:space="preserve">Date limite de dépôt d’une candidature : </w:t>
      </w:r>
      <w:r w:rsidR="00920914" w:rsidRPr="00920914">
        <w:rPr>
          <w:rFonts w:cstheme="minorHAnsi"/>
          <w:bCs/>
          <w:sz w:val="28"/>
          <w:szCs w:val="28"/>
        </w:rPr>
        <w:t xml:space="preserve"> </w:t>
      </w:r>
      <w:r w:rsidR="00382998">
        <w:rPr>
          <w:rFonts w:cstheme="minorHAnsi"/>
          <w:bCs/>
          <w:sz w:val="28"/>
          <w:szCs w:val="28"/>
        </w:rPr>
        <w:t>12 juin</w:t>
      </w:r>
      <w:r w:rsidRPr="00920914">
        <w:rPr>
          <w:rFonts w:cstheme="minorHAnsi"/>
          <w:bCs/>
          <w:sz w:val="28"/>
          <w:szCs w:val="28"/>
        </w:rPr>
        <w:t xml:space="preserve"> 20</w:t>
      </w:r>
      <w:r w:rsidR="008C6C46" w:rsidRPr="00920914">
        <w:rPr>
          <w:rFonts w:cstheme="minorHAnsi"/>
          <w:bCs/>
          <w:sz w:val="28"/>
          <w:szCs w:val="28"/>
        </w:rPr>
        <w:t>2</w:t>
      </w:r>
      <w:r w:rsidR="00462700">
        <w:rPr>
          <w:rFonts w:cstheme="minorHAnsi"/>
          <w:bCs/>
          <w:sz w:val="28"/>
          <w:szCs w:val="28"/>
        </w:rPr>
        <w:t>6</w:t>
      </w:r>
    </w:p>
    <w:p w14:paraId="0DB5E39E" w14:textId="77777777" w:rsidR="00A84478" w:rsidRPr="007D6DB9" w:rsidRDefault="00A84478" w:rsidP="00A84478">
      <w:pPr>
        <w:jc w:val="center"/>
        <w:rPr>
          <w:rFonts w:ascii="Arial" w:hAnsi="Arial" w:cs="Arial"/>
        </w:rPr>
      </w:pPr>
    </w:p>
    <w:p w14:paraId="4E72A95B" w14:textId="5E2DE23D" w:rsidR="00A84478" w:rsidRDefault="00A84478">
      <w:pPr>
        <w:spacing w:after="160" w:line="259" w:lineRule="auto"/>
      </w:pPr>
      <w:r>
        <w:br w:type="page"/>
      </w:r>
    </w:p>
    <w:p w14:paraId="214D38BF" w14:textId="77777777" w:rsidR="00646A2B" w:rsidRDefault="00646A2B"/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-1710481133"/>
        <w:docPartObj>
          <w:docPartGallery w:val="Table of Contents"/>
          <w:docPartUnique/>
        </w:docPartObj>
      </w:sdtPr>
      <w:sdtEndPr/>
      <w:sdtContent>
        <w:p w14:paraId="56B23154" w14:textId="3F878503" w:rsidR="00676539" w:rsidRPr="00D23F55" w:rsidRDefault="00676539">
          <w:pPr>
            <w:pStyle w:val="En-ttedetabledesmatires"/>
            <w:rPr>
              <w:b/>
              <w:bCs/>
            </w:rPr>
          </w:pPr>
          <w:r w:rsidRPr="00D23F55">
            <w:rPr>
              <w:b/>
              <w:bCs/>
            </w:rPr>
            <w:t>Table des matières</w:t>
          </w:r>
        </w:p>
        <w:p w14:paraId="0CCC8C51" w14:textId="699E2CA0" w:rsidR="005A11F6" w:rsidRDefault="00676539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318635" w:history="1">
            <w:r w:rsidR="005A11F6" w:rsidRPr="00CE60E7">
              <w:rPr>
                <w:rStyle w:val="Lienhypertexte"/>
                <w:b/>
                <w:bCs/>
                <w:noProof/>
              </w:rPr>
              <w:t>Identification du porteur de projet</w:t>
            </w:r>
            <w:r w:rsidR="005A11F6">
              <w:rPr>
                <w:noProof/>
                <w:webHidden/>
              </w:rPr>
              <w:tab/>
            </w:r>
            <w:r w:rsidR="005A11F6">
              <w:rPr>
                <w:noProof/>
                <w:webHidden/>
              </w:rPr>
              <w:fldChar w:fldCharType="begin"/>
            </w:r>
            <w:r w:rsidR="005A11F6">
              <w:rPr>
                <w:noProof/>
                <w:webHidden/>
              </w:rPr>
              <w:instrText xml:space="preserve"> PAGEREF _Toc161318635 \h </w:instrText>
            </w:r>
            <w:r w:rsidR="005A11F6">
              <w:rPr>
                <w:noProof/>
                <w:webHidden/>
              </w:rPr>
            </w:r>
            <w:r w:rsidR="005A11F6">
              <w:rPr>
                <w:noProof/>
                <w:webHidden/>
              </w:rPr>
              <w:fldChar w:fldCharType="separate"/>
            </w:r>
            <w:r w:rsidR="005A11F6">
              <w:rPr>
                <w:noProof/>
                <w:webHidden/>
              </w:rPr>
              <w:t>3</w:t>
            </w:r>
            <w:r w:rsidR="005A11F6">
              <w:rPr>
                <w:noProof/>
                <w:webHidden/>
              </w:rPr>
              <w:fldChar w:fldCharType="end"/>
            </w:r>
          </w:hyperlink>
        </w:p>
        <w:p w14:paraId="1E2FAE7C" w14:textId="08B6516B" w:rsidR="005A11F6" w:rsidRDefault="005A11F6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fr-FR"/>
              <w14:ligatures w14:val="standardContextual"/>
            </w:rPr>
          </w:pPr>
          <w:hyperlink w:anchor="_Toc161318636" w:history="1">
            <w:r w:rsidRPr="00CE60E7">
              <w:rPr>
                <w:rStyle w:val="Lienhypertexte"/>
                <w:b/>
                <w:bCs/>
                <w:noProof/>
              </w:rPr>
              <w:t>Intitulé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_Toc161318636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58139" w14:textId="22FDAF71" w:rsidR="005A11F6" w:rsidRDefault="005A11F6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fr-FR"/>
              <w14:ligatures w14:val="standardContextual"/>
            </w:rPr>
          </w:pPr>
          <w:hyperlink w:anchor="_Toc161318637" w:history="1">
            <w:r w:rsidRPr="00CE60E7">
              <w:rPr>
                <w:rStyle w:val="Lienhypertexte"/>
                <w:b/>
                <w:bCs/>
                <w:noProof/>
              </w:rPr>
              <w:t>Description du projet (10 pages maximum)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_Toc161318637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B27B2" w14:textId="242EBB5A" w:rsidR="005A11F6" w:rsidRDefault="005A11F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fr-FR"/>
              <w14:ligatures w14:val="standardContextual"/>
            </w:rPr>
          </w:pPr>
          <w:hyperlink w:anchor="_Toc161318638" w:history="1">
            <w:r w:rsidRPr="00CE60E7">
              <w:rPr>
                <w:rStyle w:val="Lienhypertexte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lang w:eastAsia="fr-FR"/>
                <w14:ligatures w14:val="standardContextual"/>
              </w:rPr>
              <w:tab/>
            </w:r>
            <w:r w:rsidRPr="00CE60E7">
              <w:rPr>
                <w:rStyle w:val="Lienhypertexte"/>
                <w:noProof/>
              </w:rPr>
              <w:t>Contexte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_Toc161318638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EB626" w14:textId="5FBDF32C" w:rsidR="005A11F6" w:rsidRDefault="005A11F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fr-FR"/>
              <w14:ligatures w14:val="standardContextual"/>
            </w:rPr>
          </w:pPr>
          <w:hyperlink w:anchor="_Toc161318639" w:history="1">
            <w:r w:rsidRPr="00CE60E7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lang w:eastAsia="fr-FR"/>
                <w14:ligatures w14:val="standardContextual"/>
              </w:rPr>
              <w:tab/>
            </w:r>
            <w:r w:rsidRPr="00CE60E7">
              <w:rPr>
                <w:rStyle w:val="Lienhypertexte"/>
                <w:noProof/>
              </w:rPr>
              <w:t>Enjeux et objectifs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_Toc161318639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EAB84" w14:textId="7BEC682C" w:rsidR="005A11F6" w:rsidRDefault="005A11F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fr-FR"/>
              <w14:ligatures w14:val="standardContextual"/>
            </w:rPr>
          </w:pPr>
          <w:hyperlink w:anchor="_Toc161318640" w:history="1">
            <w:r w:rsidRPr="00CE60E7">
              <w:rPr>
                <w:rStyle w:val="Lienhypertexte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lang w:eastAsia="fr-FR"/>
                <w14:ligatures w14:val="standardContextual"/>
              </w:rPr>
              <w:tab/>
            </w:r>
            <w:r w:rsidRPr="00CE60E7">
              <w:rPr>
                <w:rStyle w:val="Lienhypertexte"/>
                <w:noProof/>
              </w:rPr>
              <w:t>Dispositif de concertation envisagé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_Toc161318640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6CD61" w14:textId="3106A6A4" w:rsidR="005A11F6" w:rsidRDefault="005A11F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fr-FR"/>
              <w14:ligatures w14:val="standardContextual"/>
            </w:rPr>
          </w:pPr>
          <w:hyperlink w:anchor="_Toc161318641" w:history="1">
            <w:r w:rsidRPr="00CE60E7">
              <w:rPr>
                <w:rStyle w:val="Lienhypertexte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lang w:eastAsia="fr-FR"/>
                <w14:ligatures w14:val="standardContextual"/>
              </w:rPr>
              <w:tab/>
            </w:r>
            <w:r w:rsidRPr="00CE60E7">
              <w:rPr>
                <w:rStyle w:val="Lienhypertexte"/>
                <w:noProof/>
              </w:rPr>
              <w:t>Gouvernance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_Toc161318641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1E7B2" w14:textId="49E24A38" w:rsidR="005A11F6" w:rsidRDefault="005A11F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fr-FR"/>
              <w14:ligatures w14:val="standardContextual"/>
            </w:rPr>
          </w:pPr>
          <w:hyperlink w:anchor="_Toc161318642" w:history="1">
            <w:r w:rsidRPr="00CE60E7">
              <w:rPr>
                <w:rStyle w:val="Lienhypertexte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lang w:eastAsia="fr-FR"/>
                <w14:ligatures w14:val="standardContextual"/>
              </w:rPr>
              <w:tab/>
            </w:r>
            <w:r w:rsidRPr="00CE60E7">
              <w:rPr>
                <w:rStyle w:val="Lienhypertexte"/>
                <w:noProof/>
              </w:rPr>
              <w:t>Planning prévisionnel du dispositif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_Toc161318642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248E5" w14:textId="3FBFB474" w:rsidR="005A11F6" w:rsidRDefault="005A11F6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fr-FR"/>
              <w14:ligatures w14:val="standardContextual"/>
            </w:rPr>
          </w:pPr>
          <w:hyperlink w:anchor="_Toc161318643" w:history="1">
            <w:r w:rsidRPr="00CE60E7">
              <w:rPr>
                <w:rStyle w:val="Lienhypertexte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lang w:eastAsia="fr-FR"/>
                <w14:ligatures w14:val="standardContextual"/>
              </w:rPr>
              <w:tab/>
            </w:r>
            <w:r w:rsidRPr="00CE60E7">
              <w:rPr>
                <w:rStyle w:val="Lienhypertexte"/>
                <w:noProof/>
              </w:rPr>
              <w:t>Eventuelles informations complémentaires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_Toc161318643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339A1" w14:textId="56640FDF" w:rsidR="005A11F6" w:rsidRDefault="005A11F6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fr-FR"/>
              <w14:ligatures w14:val="standardContextual"/>
            </w:rPr>
          </w:pPr>
          <w:hyperlink w:anchor="_Toc161318644" w:history="1">
            <w:r w:rsidRPr="00CE60E7">
              <w:rPr>
                <w:rStyle w:val="Lienhypertexte"/>
                <w:b/>
                <w:bCs/>
                <w:noProof/>
              </w:rPr>
              <w:t>Annexe</w:t>
            </w:r>
            <w:r w:rsidR="005A5CEB">
              <w:rPr>
                <w:rStyle w:val="Lienhypertexte"/>
                <w:b/>
                <w:bCs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_Toc161318644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B4527" w14:textId="4626B76B" w:rsidR="00676539" w:rsidRDefault="00676539">
          <w:r>
            <w:rPr>
              <w:b/>
              <w:bCs/>
            </w:rPr>
            <w:fldChar w:fldCharType="end"/>
          </w:r>
        </w:p>
      </w:sdtContent>
    </w:sdt>
    <w:p w14:paraId="0C472719" w14:textId="489EDB60" w:rsidR="00676539" w:rsidRDefault="00676539">
      <w:pPr>
        <w:spacing w:after="160" w:line="259" w:lineRule="auto"/>
      </w:pPr>
      <w:r>
        <w:br w:type="page"/>
      </w:r>
    </w:p>
    <w:p w14:paraId="1152C80C" w14:textId="77777777" w:rsidR="00A84478" w:rsidRDefault="00A84478" w:rsidP="00676539"/>
    <w:p w14:paraId="17D1EB53" w14:textId="77777777" w:rsidR="00DF36B7" w:rsidRDefault="00DF36B7" w:rsidP="00806E02">
      <w:pPr>
        <w:rPr>
          <w:b/>
          <w:bCs/>
          <w:sz w:val="28"/>
          <w:szCs w:val="28"/>
        </w:rPr>
      </w:pPr>
    </w:p>
    <w:p w14:paraId="78D6D2C6" w14:textId="4D1E1378" w:rsidR="00DF36B7" w:rsidRPr="00D23F55" w:rsidRDefault="00DF36B7" w:rsidP="00D23F55">
      <w:pPr>
        <w:pStyle w:val="Titre1"/>
        <w:rPr>
          <w:b/>
          <w:bCs/>
        </w:rPr>
      </w:pPr>
      <w:bookmarkStart w:id="1" w:name="_Toc161318635"/>
      <w:r w:rsidRPr="00D23F55">
        <w:rPr>
          <w:b/>
          <w:bCs/>
        </w:rPr>
        <w:t>Identification du</w:t>
      </w:r>
      <w:r w:rsidR="005A11F6">
        <w:rPr>
          <w:b/>
          <w:bCs/>
        </w:rPr>
        <w:t>/des</w:t>
      </w:r>
      <w:r w:rsidRPr="00D23F55">
        <w:rPr>
          <w:b/>
          <w:bCs/>
        </w:rPr>
        <w:t xml:space="preserve"> porteur</w:t>
      </w:r>
      <w:r w:rsidR="005A11F6">
        <w:rPr>
          <w:b/>
          <w:bCs/>
        </w:rPr>
        <w:t>(s)</w:t>
      </w:r>
      <w:r w:rsidRPr="00D23F55">
        <w:rPr>
          <w:b/>
          <w:bCs/>
        </w:rPr>
        <w:t xml:space="preserve"> de projet</w:t>
      </w:r>
      <w:bookmarkEnd w:id="1"/>
      <w:r w:rsidRPr="00D23F55">
        <w:rPr>
          <w:b/>
          <w:bCs/>
        </w:rPr>
        <w:t xml:space="preserve"> </w:t>
      </w:r>
    </w:p>
    <w:p w14:paraId="7301F6CA" w14:textId="4A4A5C7E" w:rsidR="00D23F55" w:rsidRPr="00D23F55" w:rsidRDefault="00D23F55" w:rsidP="00D23F55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Présenter ici :</w:t>
      </w:r>
    </w:p>
    <w:p w14:paraId="4546F2B4" w14:textId="39D31CBB" w:rsidR="00DF36B7" w:rsidRPr="00D23F55" w:rsidRDefault="00DF36B7" w:rsidP="00D23F55">
      <w:pPr>
        <w:pStyle w:val="Paragraphedeliste"/>
        <w:numPr>
          <w:ilvl w:val="0"/>
          <w:numId w:val="4"/>
        </w:numPr>
        <w:rPr>
          <w:i/>
          <w:iCs/>
          <w:sz w:val="24"/>
          <w:szCs w:val="24"/>
        </w:rPr>
      </w:pPr>
      <w:r w:rsidRPr="00D23F55">
        <w:rPr>
          <w:i/>
          <w:iCs/>
          <w:sz w:val="24"/>
          <w:szCs w:val="24"/>
        </w:rPr>
        <w:t xml:space="preserve">Raison sociale </w:t>
      </w:r>
    </w:p>
    <w:p w14:paraId="20272C38" w14:textId="3442DDF8" w:rsidR="00DF36B7" w:rsidRPr="00D23F55" w:rsidRDefault="00DF36B7" w:rsidP="00DF36B7">
      <w:pPr>
        <w:pStyle w:val="Paragraphedeliste"/>
        <w:numPr>
          <w:ilvl w:val="0"/>
          <w:numId w:val="4"/>
        </w:numPr>
        <w:rPr>
          <w:i/>
          <w:iCs/>
          <w:sz w:val="24"/>
          <w:szCs w:val="24"/>
        </w:rPr>
      </w:pPr>
      <w:r w:rsidRPr="00D23F55">
        <w:rPr>
          <w:i/>
          <w:iCs/>
          <w:sz w:val="24"/>
          <w:szCs w:val="24"/>
        </w:rPr>
        <w:t>Responsable technique (NOM, Prénom, Fonction, Service, Direction)</w:t>
      </w:r>
    </w:p>
    <w:p w14:paraId="2AF0453A" w14:textId="43BE3981" w:rsidR="00DF36B7" w:rsidRPr="00D23F55" w:rsidRDefault="00DF36B7" w:rsidP="00DF36B7">
      <w:pPr>
        <w:pStyle w:val="Paragraphedeliste"/>
        <w:numPr>
          <w:ilvl w:val="1"/>
          <w:numId w:val="4"/>
        </w:numPr>
        <w:rPr>
          <w:i/>
          <w:iCs/>
          <w:sz w:val="24"/>
          <w:szCs w:val="24"/>
        </w:rPr>
      </w:pPr>
      <w:r w:rsidRPr="00D23F55">
        <w:rPr>
          <w:i/>
          <w:iCs/>
          <w:sz w:val="24"/>
          <w:szCs w:val="24"/>
        </w:rPr>
        <w:t>Coordonnées (</w:t>
      </w:r>
      <w:r w:rsidR="00D23F55" w:rsidRPr="00D23F55">
        <w:rPr>
          <w:i/>
          <w:iCs/>
          <w:sz w:val="24"/>
          <w:szCs w:val="24"/>
        </w:rPr>
        <w:t>courriel</w:t>
      </w:r>
      <w:r w:rsidRPr="00D23F55">
        <w:rPr>
          <w:i/>
          <w:iCs/>
          <w:sz w:val="24"/>
          <w:szCs w:val="24"/>
        </w:rPr>
        <w:t> ; téléphone)</w:t>
      </w:r>
    </w:p>
    <w:p w14:paraId="23EC51B9" w14:textId="2A2C85C0" w:rsidR="00DF36B7" w:rsidRPr="00D23F55" w:rsidRDefault="00DF36B7" w:rsidP="00DF36B7">
      <w:pPr>
        <w:pStyle w:val="Paragraphedeliste"/>
        <w:numPr>
          <w:ilvl w:val="0"/>
          <w:numId w:val="4"/>
        </w:numPr>
        <w:rPr>
          <w:i/>
          <w:iCs/>
          <w:sz w:val="24"/>
          <w:szCs w:val="24"/>
        </w:rPr>
      </w:pPr>
      <w:r w:rsidRPr="00D23F55">
        <w:rPr>
          <w:i/>
          <w:iCs/>
          <w:sz w:val="24"/>
          <w:szCs w:val="24"/>
        </w:rPr>
        <w:t>Responsable légal (NOM, Prénom, Fonction)</w:t>
      </w:r>
    </w:p>
    <w:p w14:paraId="7FC9AFD8" w14:textId="171446D6" w:rsidR="00D23F55" w:rsidRPr="00D23F55" w:rsidRDefault="00DF36B7" w:rsidP="00806E02">
      <w:pPr>
        <w:pStyle w:val="Paragraphedeliste"/>
        <w:numPr>
          <w:ilvl w:val="1"/>
          <w:numId w:val="4"/>
        </w:numPr>
        <w:rPr>
          <w:sz w:val="24"/>
          <w:szCs w:val="24"/>
        </w:rPr>
      </w:pPr>
      <w:r w:rsidRPr="00D23F55">
        <w:rPr>
          <w:i/>
          <w:iCs/>
          <w:sz w:val="24"/>
          <w:szCs w:val="24"/>
        </w:rPr>
        <w:t>Coordonnées (</w:t>
      </w:r>
      <w:r w:rsidR="00D23F55" w:rsidRPr="00D23F55">
        <w:rPr>
          <w:i/>
          <w:iCs/>
          <w:sz w:val="24"/>
          <w:szCs w:val="24"/>
        </w:rPr>
        <w:t>courriel</w:t>
      </w:r>
      <w:r w:rsidRPr="00D23F55">
        <w:rPr>
          <w:i/>
          <w:iCs/>
          <w:sz w:val="24"/>
          <w:szCs w:val="24"/>
        </w:rPr>
        <w:t> ; téléphone</w:t>
      </w:r>
      <w:r>
        <w:rPr>
          <w:sz w:val="24"/>
          <w:szCs w:val="24"/>
        </w:rPr>
        <w:t>)</w:t>
      </w:r>
    </w:p>
    <w:p w14:paraId="24F2284A" w14:textId="6A6A0188" w:rsidR="00D23F55" w:rsidRPr="00D23F55" w:rsidRDefault="00D23F55" w:rsidP="00D23F55">
      <w:pPr>
        <w:pStyle w:val="Titre1"/>
        <w:rPr>
          <w:b/>
          <w:bCs/>
        </w:rPr>
      </w:pPr>
      <w:bookmarkStart w:id="2" w:name="_Toc161318636"/>
      <w:r w:rsidRPr="00D23F55">
        <w:rPr>
          <w:b/>
          <w:bCs/>
        </w:rPr>
        <w:t>Intitulé du projet</w:t>
      </w:r>
      <w:bookmarkEnd w:id="2"/>
      <w:r w:rsidRPr="00D23F55">
        <w:rPr>
          <w:b/>
          <w:bCs/>
        </w:rPr>
        <w:t xml:space="preserve"> </w:t>
      </w:r>
    </w:p>
    <w:p w14:paraId="6272D533" w14:textId="25CCF129" w:rsidR="00D23F55" w:rsidRDefault="00D23F55" w:rsidP="00806E02">
      <w:pPr>
        <w:rPr>
          <w:b/>
          <w:bCs/>
          <w:sz w:val="28"/>
          <w:szCs w:val="28"/>
        </w:rPr>
      </w:pPr>
      <w:r w:rsidRPr="00806E02">
        <w:rPr>
          <w:rFonts w:cstheme="minorHAnsi"/>
          <w:i/>
          <w:iCs/>
          <w:sz w:val="24"/>
          <w:szCs w:val="24"/>
        </w:rPr>
        <w:t>Présenter</w:t>
      </w:r>
      <w:r>
        <w:rPr>
          <w:rFonts w:cstheme="minorHAnsi"/>
          <w:i/>
          <w:iCs/>
          <w:sz w:val="24"/>
          <w:szCs w:val="24"/>
        </w:rPr>
        <w:t xml:space="preserve"> l’intitulé du projet</w:t>
      </w:r>
    </w:p>
    <w:p w14:paraId="02934BC3" w14:textId="73B0D89C" w:rsidR="00806E02" w:rsidRPr="00D23F55" w:rsidRDefault="00806E02" w:rsidP="00D23F55">
      <w:pPr>
        <w:pStyle w:val="Titre1"/>
        <w:rPr>
          <w:b/>
          <w:bCs/>
        </w:rPr>
      </w:pPr>
      <w:bookmarkStart w:id="3" w:name="_Toc161318637"/>
      <w:r w:rsidRPr="00D23F55">
        <w:rPr>
          <w:b/>
          <w:bCs/>
        </w:rPr>
        <w:t>Description du projet (10 pages maximum)</w:t>
      </w:r>
      <w:bookmarkEnd w:id="3"/>
    </w:p>
    <w:p w14:paraId="68B9132A" w14:textId="3079DCAA" w:rsidR="00806E02" w:rsidRPr="00D23F55" w:rsidRDefault="00806E02" w:rsidP="00D23F55">
      <w:pPr>
        <w:pStyle w:val="Titre2"/>
        <w:numPr>
          <w:ilvl w:val="0"/>
          <w:numId w:val="5"/>
        </w:numPr>
        <w:rPr>
          <w:color w:val="000000" w:themeColor="text1"/>
        </w:rPr>
      </w:pPr>
      <w:bookmarkStart w:id="4" w:name="_Toc161318638"/>
      <w:r w:rsidRPr="00D23F55">
        <w:rPr>
          <w:color w:val="000000" w:themeColor="text1"/>
        </w:rPr>
        <w:t>Contexte</w:t>
      </w:r>
      <w:bookmarkEnd w:id="4"/>
    </w:p>
    <w:p w14:paraId="620ED033" w14:textId="77777777" w:rsidR="00DF36B7" w:rsidRDefault="00806E02" w:rsidP="00565C57">
      <w:pPr>
        <w:pStyle w:val="Default"/>
        <w:ind w:left="360"/>
        <w:rPr>
          <w:rFonts w:asciiTheme="minorHAnsi" w:hAnsiTheme="minorHAnsi" w:cstheme="minorHAnsi"/>
          <w:i/>
          <w:iCs/>
        </w:rPr>
      </w:pPr>
      <w:r w:rsidRPr="00806E02">
        <w:rPr>
          <w:rFonts w:asciiTheme="minorHAnsi" w:hAnsiTheme="minorHAnsi" w:cstheme="minorHAnsi"/>
          <w:i/>
          <w:iCs/>
        </w:rPr>
        <w:t>Présenter ici</w:t>
      </w:r>
      <w:r w:rsidR="00DF36B7">
        <w:rPr>
          <w:rFonts w:asciiTheme="minorHAnsi" w:hAnsiTheme="minorHAnsi" w:cstheme="minorHAnsi"/>
          <w:i/>
          <w:iCs/>
        </w:rPr>
        <w:t> :</w:t>
      </w:r>
    </w:p>
    <w:p w14:paraId="3874450D" w14:textId="562F8039" w:rsidR="00DF36B7" w:rsidRDefault="00DF36B7" w:rsidP="00DF36B7">
      <w:pPr>
        <w:pStyle w:val="Defaul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U</w:t>
      </w:r>
      <w:r w:rsidR="00806E02" w:rsidRPr="00806E02">
        <w:rPr>
          <w:rFonts w:asciiTheme="minorHAnsi" w:hAnsiTheme="minorHAnsi" w:cstheme="minorHAnsi"/>
          <w:i/>
          <w:iCs/>
        </w:rPr>
        <w:t>n</w:t>
      </w:r>
      <w:r w:rsidR="00C628E1">
        <w:rPr>
          <w:rFonts w:asciiTheme="minorHAnsi" w:hAnsiTheme="minorHAnsi" w:cstheme="minorHAnsi"/>
          <w:i/>
          <w:iCs/>
        </w:rPr>
        <w:t xml:space="preserve"> aperçu</w:t>
      </w:r>
      <w:r w:rsidR="00806E02" w:rsidRPr="00806E02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global </w:t>
      </w:r>
      <w:r w:rsidR="00806E02" w:rsidRPr="00806E02">
        <w:rPr>
          <w:rFonts w:asciiTheme="minorHAnsi" w:hAnsiTheme="minorHAnsi" w:cstheme="minorHAnsi"/>
          <w:i/>
          <w:iCs/>
        </w:rPr>
        <w:t>d</w:t>
      </w:r>
      <w:r w:rsidR="00806E02">
        <w:rPr>
          <w:rFonts w:asciiTheme="minorHAnsi" w:hAnsiTheme="minorHAnsi" w:cstheme="minorHAnsi"/>
          <w:i/>
          <w:iCs/>
        </w:rPr>
        <w:t>u territoire (chiffres clés, densité, typologie d’habitat, enjeux socio-économiques principaux)</w:t>
      </w:r>
    </w:p>
    <w:p w14:paraId="4C4CC276" w14:textId="715A71A7" w:rsidR="00DF36B7" w:rsidRDefault="00790392" w:rsidP="00DF36B7">
      <w:pPr>
        <w:pStyle w:val="Defaul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Les</w:t>
      </w:r>
      <w:r w:rsidR="00806E02">
        <w:rPr>
          <w:rFonts w:asciiTheme="minorHAnsi" w:hAnsiTheme="minorHAnsi" w:cstheme="minorHAnsi"/>
          <w:i/>
          <w:iCs/>
        </w:rPr>
        <w:t xml:space="preserve"> matières organiques présentes sur le territoire et leur gestion</w:t>
      </w:r>
      <w:r>
        <w:rPr>
          <w:rFonts w:asciiTheme="minorHAnsi" w:hAnsiTheme="minorHAnsi" w:cstheme="minorHAnsi"/>
          <w:i/>
          <w:iCs/>
        </w:rPr>
        <w:t>,</w:t>
      </w:r>
      <w:r w:rsidR="00806E02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à </w:t>
      </w:r>
      <w:r w:rsidRPr="00790392">
        <w:rPr>
          <w:rFonts w:asciiTheme="minorHAnsi" w:hAnsiTheme="minorHAnsi" w:cstheme="minorHAnsi"/>
          <w:i/>
          <w:iCs/>
        </w:rPr>
        <w:t>partir des éléments (qualitatifs et quantitatifs) à votre disposition</w:t>
      </w:r>
      <w:r>
        <w:rPr>
          <w:rFonts w:asciiTheme="minorHAnsi" w:hAnsiTheme="minorHAnsi" w:cstheme="minorHAnsi"/>
          <w:i/>
          <w:iCs/>
        </w:rPr>
        <w:t xml:space="preserve"> </w:t>
      </w:r>
      <w:r w:rsidR="00806E02">
        <w:rPr>
          <w:rFonts w:asciiTheme="minorHAnsi" w:hAnsiTheme="minorHAnsi" w:cstheme="minorHAnsi"/>
          <w:i/>
          <w:iCs/>
        </w:rPr>
        <w:t xml:space="preserve">(principaux flux ; quantité de matière produite par flux ; </w:t>
      </w:r>
      <w:r w:rsidR="00806E02" w:rsidRPr="00806E02">
        <w:rPr>
          <w:rFonts w:asciiTheme="minorHAnsi" w:hAnsiTheme="minorHAnsi" w:cstheme="minorHAnsi"/>
          <w:i/>
          <w:iCs/>
        </w:rPr>
        <w:t>collecte</w:t>
      </w:r>
      <w:r w:rsidR="00565C57">
        <w:rPr>
          <w:rFonts w:asciiTheme="minorHAnsi" w:hAnsiTheme="minorHAnsi" w:cstheme="minorHAnsi"/>
          <w:i/>
          <w:iCs/>
        </w:rPr>
        <w:t>, gestion de proximité</w:t>
      </w:r>
      <w:r w:rsidR="00806E02" w:rsidRPr="00806E02">
        <w:rPr>
          <w:rFonts w:asciiTheme="minorHAnsi" w:hAnsiTheme="minorHAnsi" w:cstheme="minorHAnsi"/>
          <w:i/>
          <w:iCs/>
        </w:rPr>
        <w:t xml:space="preserve"> et</w:t>
      </w:r>
      <w:r w:rsidR="00565C57">
        <w:rPr>
          <w:rFonts w:asciiTheme="minorHAnsi" w:hAnsiTheme="minorHAnsi" w:cstheme="minorHAnsi"/>
          <w:i/>
          <w:iCs/>
        </w:rPr>
        <w:t xml:space="preserve"> filières de</w:t>
      </w:r>
      <w:r w:rsidR="00806E02" w:rsidRPr="00806E02">
        <w:rPr>
          <w:rFonts w:asciiTheme="minorHAnsi" w:hAnsiTheme="minorHAnsi" w:cstheme="minorHAnsi"/>
          <w:i/>
          <w:iCs/>
        </w:rPr>
        <w:t xml:space="preserve"> traitement pour les différents flux</w:t>
      </w:r>
      <w:r w:rsidR="00C628E1">
        <w:rPr>
          <w:rFonts w:asciiTheme="minorHAnsi" w:hAnsiTheme="minorHAnsi" w:cstheme="minorHAnsi"/>
          <w:i/>
          <w:iCs/>
        </w:rPr>
        <w:t> :</w:t>
      </w:r>
      <w:r w:rsidR="00806E02" w:rsidRPr="00806E02">
        <w:rPr>
          <w:rFonts w:asciiTheme="minorHAnsi" w:hAnsiTheme="minorHAnsi" w:cstheme="minorHAnsi"/>
          <w:i/>
          <w:iCs/>
        </w:rPr>
        <w:t xml:space="preserve"> déchets alimentaires, déchets verts</w:t>
      </w:r>
      <w:r w:rsidR="00565C57">
        <w:rPr>
          <w:rFonts w:asciiTheme="minorHAnsi" w:hAnsiTheme="minorHAnsi" w:cstheme="minorHAnsi"/>
          <w:i/>
          <w:iCs/>
        </w:rPr>
        <w:t xml:space="preserve"> des ménages et des professionnels, boues des stations de traitement, matière d’origine agricole, biodéchets issus du secteur agroalimentaire</w:t>
      </w:r>
      <w:r w:rsidR="00806E02" w:rsidRPr="00806E02">
        <w:rPr>
          <w:rFonts w:asciiTheme="minorHAnsi" w:hAnsiTheme="minorHAnsi" w:cstheme="minorHAnsi"/>
          <w:i/>
          <w:iCs/>
        </w:rPr>
        <w:t>…</w:t>
      </w:r>
      <w:r w:rsidR="00565C57">
        <w:rPr>
          <w:rFonts w:asciiTheme="minorHAnsi" w:hAnsiTheme="minorHAnsi" w:cstheme="minorHAnsi"/>
          <w:i/>
          <w:iCs/>
        </w:rPr>
        <w:t xml:space="preserve">). </w:t>
      </w:r>
    </w:p>
    <w:p w14:paraId="02CBCD83" w14:textId="4CBC6D52" w:rsidR="00DF36B7" w:rsidRDefault="00790392" w:rsidP="00DF36B7">
      <w:pPr>
        <w:pStyle w:val="Defaul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L</w:t>
      </w:r>
      <w:r w:rsidR="00DF36B7">
        <w:rPr>
          <w:rFonts w:asciiTheme="minorHAnsi" w:hAnsiTheme="minorHAnsi" w:cstheme="minorHAnsi"/>
          <w:i/>
          <w:iCs/>
        </w:rPr>
        <w:t>e</w:t>
      </w:r>
      <w:r w:rsidR="000023CC">
        <w:rPr>
          <w:rFonts w:asciiTheme="minorHAnsi" w:hAnsiTheme="minorHAnsi" w:cstheme="minorHAnsi"/>
          <w:i/>
          <w:iCs/>
        </w:rPr>
        <w:t xml:space="preserve">s démarches de </w:t>
      </w:r>
      <w:r w:rsidR="00DF36B7">
        <w:rPr>
          <w:rFonts w:asciiTheme="minorHAnsi" w:hAnsiTheme="minorHAnsi" w:cstheme="minorHAnsi"/>
          <w:i/>
          <w:iCs/>
        </w:rPr>
        <w:t>concertation sur votre territoire (actions mises en place ; initiatives citoyennes et/ou en lien avec les acteurs associatifs et économiques du territoire)</w:t>
      </w:r>
    </w:p>
    <w:p w14:paraId="39A1B903" w14:textId="3926B9CD" w:rsidR="00DF36B7" w:rsidRDefault="00790392" w:rsidP="00DF36B7">
      <w:pPr>
        <w:pStyle w:val="Defaul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L</w:t>
      </w:r>
      <w:r w:rsidR="00DF36B7">
        <w:rPr>
          <w:rFonts w:asciiTheme="minorHAnsi" w:hAnsiTheme="minorHAnsi" w:cstheme="minorHAnsi"/>
          <w:i/>
          <w:iCs/>
        </w:rPr>
        <w:t>es acteurs locaux concernés par l’optimisation de la gestion des matières organiques</w:t>
      </w:r>
      <w:r w:rsidR="000023CC">
        <w:rPr>
          <w:rFonts w:asciiTheme="minorHAnsi" w:hAnsiTheme="minorHAnsi" w:cstheme="minorHAnsi"/>
          <w:i/>
          <w:iCs/>
        </w:rPr>
        <w:t xml:space="preserve"> (cartographie des parties prenantes)</w:t>
      </w:r>
    </w:p>
    <w:p w14:paraId="796AFEEB" w14:textId="66BBDC60" w:rsidR="00565C57" w:rsidRDefault="00DF36B7" w:rsidP="00DF36B7">
      <w:pPr>
        <w:pStyle w:val="Defaul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L</w:t>
      </w:r>
      <w:r w:rsidR="00565C57">
        <w:rPr>
          <w:rFonts w:asciiTheme="minorHAnsi" w:hAnsiTheme="minorHAnsi" w:cstheme="minorHAnsi"/>
          <w:i/>
          <w:iCs/>
        </w:rPr>
        <w:t>es politiques stratégiques du territoire qui traitent des matières organiques (</w:t>
      </w:r>
      <w:r w:rsidR="00565C57" w:rsidRPr="00565C57">
        <w:rPr>
          <w:rFonts w:asciiTheme="minorHAnsi" w:hAnsiTheme="minorHAnsi" w:cstheme="minorHAnsi"/>
          <w:i/>
          <w:iCs/>
        </w:rPr>
        <w:t>Plan Climat Air, Énergie</w:t>
      </w:r>
      <w:r w:rsidR="00565C57">
        <w:rPr>
          <w:rFonts w:asciiTheme="minorHAnsi" w:hAnsiTheme="minorHAnsi" w:cstheme="minorHAnsi"/>
          <w:i/>
          <w:iCs/>
        </w:rPr>
        <w:t xml:space="preserve"> </w:t>
      </w:r>
      <w:r w:rsidR="00565C57" w:rsidRPr="00565C57">
        <w:rPr>
          <w:rFonts w:asciiTheme="minorHAnsi" w:hAnsiTheme="minorHAnsi" w:cstheme="minorHAnsi"/>
          <w:i/>
          <w:iCs/>
        </w:rPr>
        <w:t>Territorial, Plan Local de Prévention des Déchets Ménagers et Assimilés (PLPDMA),</w:t>
      </w:r>
      <w:r w:rsidR="00565C57">
        <w:rPr>
          <w:rFonts w:asciiTheme="minorHAnsi" w:hAnsiTheme="minorHAnsi" w:cstheme="minorHAnsi"/>
          <w:i/>
          <w:iCs/>
        </w:rPr>
        <w:t xml:space="preserve"> Plan Economie Circulaire…).</w:t>
      </w:r>
    </w:p>
    <w:p w14:paraId="16226DB5" w14:textId="77777777" w:rsidR="00806E02" w:rsidRPr="00806E02" w:rsidRDefault="00806E02" w:rsidP="00D23F55">
      <w:pPr>
        <w:pStyle w:val="Default"/>
        <w:rPr>
          <w:sz w:val="18"/>
          <w:szCs w:val="18"/>
        </w:rPr>
      </w:pPr>
    </w:p>
    <w:p w14:paraId="1F211637" w14:textId="269595BD" w:rsidR="00806E02" w:rsidRPr="00D23F55" w:rsidRDefault="00806E02" w:rsidP="00D23F55">
      <w:pPr>
        <w:pStyle w:val="Titre2"/>
        <w:numPr>
          <w:ilvl w:val="0"/>
          <w:numId w:val="5"/>
        </w:numPr>
        <w:rPr>
          <w:color w:val="000000" w:themeColor="text1"/>
        </w:rPr>
      </w:pPr>
      <w:bookmarkStart w:id="5" w:name="_Toc161318639"/>
      <w:r w:rsidRPr="00D23F55">
        <w:rPr>
          <w:color w:val="000000" w:themeColor="text1"/>
        </w:rPr>
        <w:t>Enjeux et objectifs</w:t>
      </w:r>
      <w:r w:rsidR="00DF36B7" w:rsidRPr="00D23F55">
        <w:rPr>
          <w:color w:val="000000" w:themeColor="text1"/>
        </w:rPr>
        <w:t xml:space="preserve"> du projet</w:t>
      </w:r>
      <w:bookmarkEnd w:id="5"/>
    </w:p>
    <w:p w14:paraId="3E663F64" w14:textId="2C7F837E" w:rsidR="00565C57" w:rsidRPr="00565C57" w:rsidRDefault="00565C57" w:rsidP="00565C57">
      <w:pPr>
        <w:pStyle w:val="Default"/>
        <w:ind w:left="36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Présenter ici </w:t>
      </w:r>
      <w:r w:rsidRPr="00565C57">
        <w:rPr>
          <w:rFonts w:asciiTheme="minorHAnsi" w:hAnsiTheme="minorHAnsi" w:cstheme="minorHAnsi"/>
          <w:i/>
          <w:iCs/>
        </w:rPr>
        <w:t xml:space="preserve">les problématiques identifiées </w:t>
      </w:r>
      <w:r>
        <w:rPr>
          <w:rFonts w:asciiTheme="minorHAnsi" w:hAnsiTheme="minorHAnsi" w:cstheme="minorHAnsi"/>
          <w:i/>
          <w:iCs/>
        </w:rPr>
        <w:t xml:space="preserve">autour de la gestion de </w:t>
      </w:r>
      <w:r w:rsidRPr="00565C57">
        <w:rPr>
          <w:rFonts w:asciiTheme="minorHAnsi" w:hAnsiTheme="minorHAnsi" w:cstheme="minorHAnsi"/>
          <w:i/>
          <w:iCs/>
        </w:rPr>
        <w:t>la matière organique</w:t>
      </w:r>
      <w:r>
        <w:rPr>
          <w:rFonts w:asciiTheme="minorHAnsi" w:hAnsiTheme="minorHAnsi" w:cstheme="minorHAnsi"/>
          <w:i/>
          <w:iCs/>
        </w:rPr>
        <w:t xml:space="preserve"> sur votre territoire</w:t>
      </w:r>
      <w:r w:rsidR="00E32783">
        <w:rPr>
          <w:rFonts w:asciiTheme="minorHAnsi" w:hAnsiTheme="minorHAnsi" w:cstheme="minorHAnsi"/>
          <w:i/>
          <w:iCs/>
        </w:rPr>
        <w:t>, les thématiques de travail prioritaires que vous souhaitez aborder</w:t>
      </w:r>
      <w:r>
        <w:rPr>
          <w:rFonts w:asciiTheme="minorHAnsi" w:hAnsiTheme="minorHAnsi" w:cstheme="minorHAnsi"/>
          <w:i/>
          <w:iCs/>
        </w:rPr>
        <w:t xml:space="preserve"> et les</w:t>
      </w:r>
      <w:r w:rsidRPr="00565C57">
        <w:rPr>
          <w:rFonts w:asciiTheme="minorHAnsi" w:hAnsiTheme="minorHAnsi" w:cstheme="minorHAnsi"/>
          <w:i/>
          <w:iCs/>
        </w:rPr>
        <w:t xml:space="preserve"> objectifs, les ambitions, les</w:t>
      </w:r>
      <w:r>
        <w:rPr>
          <w:rFonts w:asciiTheme="minorHAnsi" w:hAnsiTheme="minorHAnsi" w:cstheme="minorHAnsi"/>
          <w:i/>
          <w:iCs/>
        </w:rPr>
        <w:t xml:space="preserve"> </w:t>
      </w:r>
      <w:r w:rsidRPr="00565C57">
        <w:rPr>
          <w:rFonts w:asciiTheme="minorHAnsi" w:hAnsiTheme="minorHAnsi" w:cstheme="minorHAnsi"/>
          <w:i/>
          <w:iCs/>
        </w:rPr>
        <w:t>motivations, les critères de réussite identifiés</w:t>
      </w:r>
      <w:r>
        <w:rPr>
          <w:rFonts w:asciiTheme="minorHAnsi" w:hAnsiTheme="minorHAnsi" w:cstheme="minorHAnsi"/>
          <w:i/>
          <w:iCs/>
        </w:rPr>
        <w:t xml:space="preserve"> pour y répondre.</w:t>
      </w:r>
      <w:r w:rsidR="00DF36B7">
        <w:rPr>
          <w:rFonts w:asciiTheme="minorHAnsi" w:hAnsiTheme="minorHAnsi" w:cstheme="minorHAnsi"/>
          <w:i/>
          <w:iCs/>
        </w:rPr>
        <w:t xml:space="preserve"> </w:t>
      </w:r>
    </w:p>
    <w:p w14:paraId="4713B4BC" w14:textId="2A5359C8" w:rsidR="00DF36B7" w:rsidRDefault="00DF36B7" w:rsidP="00295280">
      <w:pPr>
        <w:autoSpaceDE w:val="0"/>
        <w:autoSpaceDN w:val="0"/>
        <w:adjustRightInd w:val="0"/>
        <w:spacing w:after="0" w:line="240" w:lineRule="auto"/>
        <w:rPr>
          <w:rFonts w:ascii="Marianne-Light" w:hAnsi="Marianne-Light" w:cs="Marianne-Light"/>
          <w:sz w:val="18"/>
          <w:szCs w:val="18"/>
          <w14:ligatures w14:val="standardContextual"/>
        </w:rPr>
      </w:pPr>
    </w:p>
    <w:p w14:paraId="0DEE1B36" w14:textId="77777777" w:rsidR="00295280" w:rsidRDefault="00295280" w:rsidP="00295280">
      <w:pPr>
        <w:autoSpaceDE w:val="0"/>
        <w:autoSpaceDN w:val="0"/>
        <w:adjustRightInd w:val="0"/>
        <w:spacing w:after="0" w:line="240" w:lineRule="auto"/>
        <w:rPr>
          <w:rFonts w:ascii="Marianne-Light" w:hAnsi="Marianne-Light" w:cs="Marianne-Light"/>
          <w:sz w:val="18"/>
          <w:szCs w:val="18"/>
          <w14:ligatures w14:val="standardContextual"/>
        </w:rPr>
      </w:pPr>
    </w:p>
    <w:p w14:paraId="66745E75" w14:textId="77777777" w:rsidR="00295280" w:rsidRPr="00295280" w:rsidRDefault="00295280" w:rsidP="00295280">
      <w:pPr>
        <w:autoSpaceDE w:val="0"/>
        <w:autoSpaceDN w:val="0"/>
        <w:adjustRightInd w:val="0"/>
        <w:spacing w:after="0" w:line="240" w:lineRule="auto"/>
        <w:rPr>
          <w:rFonts w:ascii="Marianne-Light" w:hAnsi="Marianne-Light" w:cs="Marianne-Light"/>
          <w:sz w:val="18"/>
          <w:szCs w:val="18"/>
          <w14:ligatures w14:val="standardContextual"/>
        </w:rPr>
      </w:pPr>
    </w:p>
    <w:p w14:paraId="34C10354" w14:textId="77777777" w:rsidR="00DF36B7" w:rsidRDefault="00DF36B7" w:rsidP="00565C5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Marianne-Light" w:hAnsi="Marianne-Light" w:cs="Marianne-Light"/>
          <w:sz w:val="18"/>
          <w:szCs w:val="18"/>
          <w14:ligatures w14:val="standardContextual"/>
        </w:rPr>
      </w:pPr>
    </w:p>
    <w:p w14:paraId="788411D3" w14:textId="77777777" w:rsidR="00295280" w:rsidRDefault="00295280" w:rsidP="00565C5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Marianne-Light" w:hAnsi="Marianne-Light" w:cs="Marianne-Light"/>
          <w:sz w:val="18"/>
          <w:szCs w:val="18"/>
          <w14:ligatures w14:val="standardContextual"/>
        </w:rPr>
      </w:pPr>
    </w:p>
    <w:p w14:paraId="684F0B4D" w14:textId="77777777" w:rsidR="00295280" w:rsidRDefault="00295280" w:rsidP="00565C5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Marianne-Light" w:hAnsi="Marianne-Light" w:cs="Marianne-Light"/>
          <w:sz w:val="18"/>
          <w:szCs w:val="18"/>
          <w14:ligatures w14:val="standardContextual"/>
        </w:rPr>
      </w:pPr>
    </w:p>
    <w:p w14:paraId="2EF17328" w14:textId="77777777" w:rsidR="00295280" w:rsidRDefault="00295280" w:rsidP="00565C5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Marianne-Light" w:hAnsi="Marianne-Light" w:cs="Marianne-Light"/>
          <w:sz w:val="18"/>
          <w:szCs w:val="18"/>
          <w14:ligatures w14:val="standardContextual"/>
        </w:rPr>
      </w:pPr>
    </w:p>
    <w:p w14:paraId="08EE987E" w14:textId="77777777" w:rsidR="00295280" w:rsidRPr="00565C57" w:rsidRDefault="00295280" w:rsidP="00565C5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Marianne-Light" w:hAnsi="Marianne-Light" w:cs="Marianne-Light"/>
          <w:sz w:val="18"/>
          <w:szCs w:val="18"/>
          <w14:ligatures w14:val="standardContextual"/>
        </w:rPr>
      </w:pPr>
    </w:p>
    <w:p w14:paraId="535DFB4B" w14:textId="3B41415E" w:rsidR="00806E02" w:rsidRPr="00D23F55" w:rsidRDefault="00806E02" w:rsidP="00D23F55">
      <w:pPr>
        <w:pStyle w:val="Titre2"/>
        <w:numPr>
          <w:ilvl w:val="0"/>
          <w:numId w:val="5"/>
        </w:numPr>
        <w:rPr>
          <w:color w:val="000000" w:themeColor="text1"/>
        </w:rPr>
      </w:pPr>
      <w:bookmarkStart w:id="6" w:name="_Toc161318640"/>
      <w:r w:rsidRPr="00D23F55">
        <w:rPr>
          <w:color w:val="000000" w:themeColor="text1"/>
        </w:rPr>
        <w:t>Dispositif de concertation envisagé</w:t>
      </w:r>
      <w:bookmarkEnd w:id="6"/>
      <w:r w:rsidR="002028ED">
        <w:rPr>
          <w:color w:val="000000" w:themeColor="text1"/>
        </w:rPr>
        <w:t xml:space="preserve"> (facultatif)</w:t>
      </w:r>
    </w:p>
    <w:p w14:paraId="47715726" w14:textId="66C4CF6B" w:rsidR="00565C57" w:rsidRDefault="00565C57" w:rsidP="00565C57">
      <w:pPr>
        <w:pStyle w:val="Default"/>
        <w:ind w:left="36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Présenter ici </w:t>
      </w:r>
      <w:r w:rsidR="00771BE2">
        <w:rPr>
          <w:rFonts w:asciiTheme="minorHAnsi" w:hAnsiTheme="minorHAnsi" w:cstheme="minorHAnsi"/>
          <w:i/>
          <w:iCs/>
        </w:rPr>
        <w:t>un aperçu du</w:t>
      </w:r>
      <w:r w:rsidRPr="00565C57">
        <w:rPr>
          <w:rFonts w:asciiTheme="minorHAnsi" w:hAnsiTheme="minorHAnsi" w:cstheme="minorHAnsi"/>
          <w:i/>
          <w:iCs/>
        </w:rPr>
        <w:t xml:space="preserve"> dispositif</w:t>
      </w:r>
      <w:r>
        <w:rPr>
          <w:rFonts w:asciiTheme="minorHAnsi" w:hAnsiTheme="minorHAnsi" w:cstheme="minorHAnsi"/>
          <w:i/>
          <w:iCs/>
        </w:rPr>
        <w:t xml:space="preserve"> de concertation que vous souhaitez </w:t>
      </w:r>
      <w:r w:rsidRPr="00565C57">
        <w:rPr>
          <w:rFonts w:asciiTheme="minorHAnsi" w:hAnsiTheme="minorHAnsi" w:cstheme="minorHAnsi"/>
          <w:i/>
          <w:iCs/>
        </w:rPr>
        <w:t xml:space="preserve">mettre en place </w:t>
      </w:r>
      <w:r>
        <w:rPr>
          <w:rFonts w:asciiTheme="minorHAnsi" w:hAnsiTheme="minorHAnsi" w:cstheme="minorHAnsi"/>
          <w:i/>
          <w:iCs/>
        </w:rPr>
        <w:t>en lien avec les parties prenantes du territoire.</w:t>
      </w:r>
      <w:r w:rsidR="00AD2E02">
        <w:rPr>
          <w:rFonts w:asciiTheme="minorHAnsi" w:hAnsiTheme="minorHAnsi" w:cstheme="minorHAnsi"/>
          <w:i/>
          <w:iCs/>
        </w:rPr>
        <w:t xml:space="preserve"> </w:t>
      </w:r>
      <w:r w:rsidR="00771BE2">
        <w:rPr>
          <w:rFonts w:asciiTheme="minorHAnsi" w:hAnsiTheme="minorHAnsi" w:cstheme="minorHAnsi"/>
          <w:i/>
          <w:iCs/>
        </w:rPr>
        <w:t>Une présentation générale</w:t>
      </w:r>
      <w:r w:rsidR="003D71E9">
        <w:rPr>
          <w:rFonts w:asciiTheme="minorHAnsi" w:hAnsiTheme="minorHAnsi" w:cstheme="minorHAnsi"/>
          <w:i/>
          <w:iCs/>
        </w:rPr>
        <w:t xml:space="preserve"> et schématique</w:t>
      </w:r>
      <w:r w:rsidR="00771BE2">
        <w:rPr>
          <w:rFonts w:asciiTheme="minorHAnsi" w:hAnsiTheme="minorHAnsi" w:cstheme="minorHAnsi"/>
          <w:i/>
          <w:iCs/>
        </w:rPr>
        <w:t xml:space="preserve"> de la démarche envisagée est demandée. Ce projet pourra être précisé ultérieurement lors de l’accompagnement mis à disposition par</w:t>
      </w:r>
      <w:r w:rsidR="005A5CEB">
        <w:rPr>
          <w:rFonts w:asciiTheme="minorHAnsi" w:hAnsiTheme="minorHAnsi" w:cstheme="minorHAnsi"/>
          <w:i/>
          <w:iCs/>
        </w:rPr>
        <w:t xml:space="preserve"> la Région Normandie et</w:t>
      </w:r>
      <w:r w:rsidR="00771BE2">
        <w:rPr>
          <w:rFonts w:asciiTheme="minorHAnsi" w:hAnsiTheme="minorHAnsi" w:cstheme="minorHAnsi"/>
          <w:i/>
          <w:iCs/>
        </w:rPr>
        <w:t xml:space="preserve"> l’ADEME</w:t>
      </w:r>
      <w:r w:rsidR="005A5CEB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6550E16E" w14:textId="77777777" w:rsidR="00565C57" w:rsidRPr="00565C57" w:rsidRDefault="00565C57" w:rsidP="00565C57">
      <w:pPr>
        <w:pStyle w:val="Default"/>
        <w:ind w:left="360"/>
        <w:rPr>
          <w:rFonts w:asciiTheme="minorHAnsi" w:hAnsiTheme="minorHAnsi" w:cstheme="minorHAnsi"/>
          <w:i/>
          <w:iCs/>
        </w:rPr>
      </w:pPr>
    </w:p>
    <w:p w14:paraId="5E063824" w14:textId="30BCD9A6" w:rsidR="00E32783" w:rsidRDefault="00E32783" w:rsidP="00E32783">
      <w:pPr>
        <w:pStyle w:val="Titre2"/>
        <w:numPr>
          <w:ilvl w:val="0"/>
          <w:numId w:val="5"/>
        </w:numPr>
        <w:rPr>
          <w:color w:val="000000" w:themeColor="text1"/>
        </w:rPr>
      </w:pPr>
      <w:bookmarkStart w:id="7" w:name="_Toc161318641"/>
      <w:r>
        <w:rPr>
          <w:color w:val="000000" w:themeColor="text1"/>
        </w:rPr>
        <w:t>Gouvernance</w:t>
      </w:r>
      <w:bookmarkEnd w:id="7"/>
      <w:r>
        <w:rPr>
          <w:color w:val="000000" w:themeColor="text1"/>
        </w:rPr>
        <w:t xml:space="preserve"> </w:t>
      </w:r>
    </w:p>
    <w:p w14:paraId="2EA4B731" w14:textId="1B524464" w:rsidR="00E32783" w:rsidRDefault="00E32783" w:rsidP="00E32783">
      <w:pPr>
        <w:pStyle w:val="Default"/>
        <w:ind w:left="360"/>
        <w:rPr>
          <w:rFonts w:asciiTheme="minorHAnsi" w:hAnsiTheme="minorHAnsi" w:cstheme="minorHAnsi"/>
          <w:i/>
          <w:iCs/>
        </w:rPr>
      </w:pPr>
      <w:r w:rsidRPr="00E32783">
        <w:rPr>
          <w:rFonts w:asciiTheme="minorHAnsi" w:hAnsiTheme="minorHAnsi" w:cstheme="minorHAnsi"/>
          <w:i/>
          <w:iCs/>
        </w:rPr>
        <w:t>Définir ici la gouvernance du projet</w:t>
      </w:r>
      <w:r w:rsidR="005773AE">
        <w:rPr>
          <w:rFonts w:asciiTheme="minorHAnsi" w:hAnsiTheme="minorHAnsi" w:cstheme="minorHAnsi"/>
          <w:i/>
          <w:iCs/>
        </w:rPr>
        <w:t> :</w:t>
      </w:r>
      <w:r>
        <w:rPr>
          <w:rFonts w:asciiTheme="minorHAnsi" w:hAnsiTheme="minorHAnsi" w:cstheme="minorHAnsi"/>
          <w:i/>
          <w:iCs/>
        </w:rPr>
        <w:t xml:space="preserve"> l’équipe projet en charge du pilotage, les services en charge de l’animation, les acteurs internes et externes à mobiliser, les instances à créer (comités de suivi, pilotage), les élu(e)s directement concerné(e)s, les partenaires à associer</w:t>
      </w:r>
      <w:r w:rsidR="00771BE2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263ACE82" w14:textId="0DA9300A" w:rsidR="00E32783" w:rsidRPr="00E32783" w:rsidRDefault="00E32783" w:rsidP="00E32783">
      <w:pPr>
        <w:pStyle w:val="Default"/>
        <w:ind w:left="360"/>
        <w:rPr>
          <w:rFonts w:asciiTheme="minorHAnsi" w:hAnsiTheme="minorHAnsi" w:cstheme="minorHAnsi"/>
          <w:i/>
          <w:iCs/>
        </w:rPr>
      </w:pPr>
      <w:r w:rsidRPr="00E32783">
        <w:rPr>
          <w:rFonts w:asciiTheme="minorHAnsi" w:hAnsiTheme="minorHAnsi" w:cstheme="minorHAnsi"/>
          <w:i/>
          <w:iCs/>
        </w:rPr>
        <w:t xml:space="preserve"> </w:t>
      </w:r>
    </w:p>
    <w:p w14:paraId="751FA553" w14:textId="6FE8A0F3" w:rsidR="00565C57" w:rsidRPr="00D23F55" w:rsidRDefault="00565C57" w:rsidP="00D23F55">
      <w:pPr>
        <w:pStyle w:val="Titre2"/>
        <w:numPr>
          <w:ilvl w:val="0"/>
          <w:numId w:val="5"/>
        </w:numPr>
        <w:rPr>
          <w:color w:val="000000" w:themeColor="text1"/>
        </w:rPr>
      </w:pPr>
      <w:bookmarkStart w:id="8" w:name="_Toc161318642"/>
      <w:r w:rsidRPr="00D23F55">
        <w:rPr>
          <w:color w:val="000000" w:themeColor="text1"/>
        </w:rPr>
        <w:t>Planning prévisionnel du dispositif</w:t>
      </w:r>
      <w:bookmarkEnd w:id="8"/>
      <w:r w:rsidRPr="00D23F55">
        <w:rPr>
          <w:color w:val="000000" w:themeColor="text1"/>
        </w:rPr>
        <w:t xml:space="preserve"> </w:t>
      </w:r>
    </w:p>
    <w:p w14:paraId="51D4CBB7" w14:textId="17F47A52" w:rsidR="00565C57" w:rsidRDefault="00565C57" w:rsidP="00565C57">
      <w:pPr>
        <w:pStyle w:val="Default"/>
        <w:ind w:left="360"/>
        <w:rPr>
          <w:rFonts w:asciiTheme="minorHAnsi" w:hAnsiTheme="minorHAnsi" w:cstheme="minorHAnsi"/>
          <w:i/>
          <w:iCs/>
        </w:rPr>
      </w:pPr>
      <w:r w:rsidRPr="00565C57">
        <w:rPr>
          <w:rFonts w:asciiTheme="minorHAnsi" w:hAnsiTheme="minorHAnsi" w:cstheme="minorHAnsi"/>
          <w:i/>
          <w:iCs/>
        </w:rPr>
        <w:t xml:space="preserve">Présenter ici le </w:t>
      </w:r>
      <w:r>
        <w:rPr>
          <w:rFonts w:asciiTheme="minorHAnsi" w:hAnsiTheme="minorHAnsi" w:cstheme="minorHAnsi"/>
          <w:i/>
          <w:iCs/>
        </w:rPr>
        <w:t>planning prévisionnel du dispositif</w:t>
      </w:r>
      <w:r w:rsidR="00E32783">
        <w:rPr>
          <w:rFonts w:asciiTheme="minorHAnsi" w:hAnsiTheme="minorHAnsi" w:cstheme="minorHAnsi"/>
          <w:i/>
          <w:iCs/>
        </w:rPr>
        <w:t xml:space="preserve"> en lien avec les modalités du dispositif envisagé et la gouvernance prévisionnelle</w:t>
      </w:r>
      <w:r w:rsidR="00771BE2">
        <w:rPr>
          <w:rFonts w:asciiTheme="minorHAnsi" w:hAnsiTheme="minorHAnsi" w:cstheme="minorHAnsi"/>
          <w:i/>
          <w:iCs/>
        </w:rPr>
        <w:t>.</w:t>
      </w:r>
    </w:p>
    <w:p w14:paraId="2549D503" w14:textId="77777777" w:rsidR="00DF36B7" w:rsidRDefault="00DF36B7" w:rsidP="00565C57">
      <w:pPr>
        <w:pStyle w:val="Default"/>
        <w:ind w:left="360"/>
        <w:rPr>
          <w:rFonts w:asciiTheme="minorHAnsi" w:hAnsiTheme="minorHAnsi" w:cstheme="minorHAnsi"/>
          <w:i/>
          <w:iCs/>
        </w:rPr>
      </w:pPr>
    </w:p>
    <w:p w14:paraId="52A5C0F2" w14:textId="77777777" w:rsidR="00DF36B7" w:rsidRPr="00565C57" w:rsidRDefault="00DF36B7" w:rsidP="00565C57">
      <w:pPr>
        <w:pStyle w:val="Default"/>
        <w:ind w:left="360"/>
        <w:rPr>
          <w:rFonts w:asciiTheme="minorHAnsi" w:hAnsiTheme="minorHAnsi" w:cstheme="minorHAnsi"/>
          <w:i/>
          <w:iCs/>
        </w:rPr>
      </w:pPr>
    </w:p>
    <w:p w14:paraId="054B55EB" w14:textId="2E2A7271" w:rsidR="00676539" w:rsidRDefault="00806E02" w:rsidP="00D23F55">
      <w:pPr>
        <w:pStyle w:val="Titre2"/>
        <w:numPr>
          <w:ilvl w:val="0"/>
          <w:numId w:val="5"/>
        </w:numPr>
        <w:rPr>
          <w:color w:val="000000" w:themeColor="text1"/>
        </w:rPr>
      </w:pPr>
      <w:bookmarkStart w:id="9" w:name="_Toc161318643"/>
      <w:r w:rsidRPr="00D23F55">
        <w:rPr>
          <w:color w:val="000000" w:themeColor="text1"/>
        </w:rPr>
        <w:t xml:space="preserve">Eventuelles </w:t>
      </w:r>
      <w:r w:rsidR="00DF36B7" w:rsidRPr="00D23F55">
        <w:rPr>
          <w:color w:val="000000" w:themeColor="text1"/>
        </w:rPr>
        <w:t>informations</w:t>
      </w:r>
      <w:r w:rsidRPr="00D23F55">
        <w:rPr>
          <w:color w:val="000000" w:themeColor="text1"/>
        </w:rPr>
        <w:t xml:space="preserve"> complémentaires</w:t>
      </w:r>
      <w:bookmarkEnd w:id="9"/>
    </w:p>
    <w:p w14:paraId="77E612C1" w14:textId="77777777" w:rsidR="00BB7927" w:rsidRDefault="00BB7927" w:rsidP="00BB7927"/>
    <w:p w14:paraId="46915CBE" w14:textId="77777777" w:rsidR="002E76BA" w:rsidRDefault="002E76BA" w:rsidP="00BB7927"/>
    <w:p w14:paraId="1F8070CB" w14:textId="6585BB01" w:rsidR="00BB7927" w:rsidRDefault="00BB7927" w:rsidP="002E76BA">
      <w:pPr>
        <w:pStyle w:val="Titre1"/>
        <w:rPr>
          <w:b/>
          <w:bCs/>
        </w:rPr>
      </w:pPr>
      <w:bookmarkStart w:id="10" w:name="_Toc161318644"/>
      <w:r w:rsidRPr="002E76BA">
        <w:rPr>
          <w:b/>
          <w:bCs/>
        </w:rPr>
        <w:t>Annexe</w:t>
      </w:r>
      <w:bookmarkEnd w:id="10"/>
      <w:r w:rsidR="005A5CEB">
        <w:rPr>
          <w:b/>
          <w:bCs/>
        </w:rPr>
        <w:t>s</w:t>
      </w:r>
    </w:p>
    <w:p w14:paraId="130FE88A" w14:textId="77777777" w:rsidR="002E76BA" w:rsidRPr="00A71352" w:rsidRDefault="002E76BA" w:rsidP="00A71352">
      <w:pPr>
        <w:rPr>
          <w:i/>
          <w:iCs/>
          <w:sz w:val="24"/>
          <w:szCs w:val="24"/>
        </w:rPr>
      </w:pPr>
    </w:p>
    <w:p w14:paraId="3F8A8BCD" w14:textId="5D000954" w:rsidR="005A5CEB" w:rsidRDefault="005A5CEB" w:rsidP="005A5CEB">
      <w:pPr>
        <w:pStyle w:val="Paragraphedeliste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Courrier d’engagement</w:t>
      </w:r>
    </w:p>
    <w:p w14:paraId="0044ABF6" w14:textId="77777777" w:rsidR="005A5CEB" w:rsidRPr="005A5CEB" w:rsidRDefault="005A5CEB" w:rsidP="005A5CEB">
      <w:pPr>
        <w:pStyle w:val="Paragraphedeliste"/>
        <w:rPr>
          <w:i/>
          <w:iCs/>
          <w:sz w:val="24"/>
          <w:szCs w:val="24"/>
        </w:rPr>
      </w:pPr>
    </w:p>
    <w:p w14:paraId="67E94DEA" w14:textId="275636C1" w:rsidR="002E76BA" w:rsidRPr="003D71E9" w:rsidRDefault="002E76BA" w:rsidP="00BB7927">
      <w:pPr>
        <w:pStyle w:val="Paragraphedeliste"/>
        <w:numPr>
          <w:ilvl w:val="0"/>
          <w:numId w:val="6"/>
        </w:numPr>
        <w:rPr>
          <w:i/>
          <w:iCs/>
          <w:sz w:val="24"/>
          <w:szCs w:val="24"/>
        </w:rPr>
      </w:pPr>
      <w:r w:rsidRPr="003D71E9">
        <w:rPr>
          <w:i/>
          <w:iCs/>
          <w:sz w:val="24"/>
          <w:szCs w:val="24"/>
        </w:rPr>
        <w:t xml:space="preserve">Délibération du conseil syndical ou communautaire </w:t>
      </w:r>
      <w:r w:rsidR="00EF1C42">
        <w:rPr>
          <w:i/>
          <w:iCs/>
          <w:sz w:val="24"/>
          <w:szCs w:val="24"/>
        </w:rPr>
        <w:t>(possibilité de la transmettre après le dépôt de dossier)</w:t>
      </w:r>
    </w:p>
    <w:sectPr w:rsidR="002E76BA" w:rsidRPr="003D71E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4D6C" w14:textId="77777777" w:rsidR="0061263B" w:rsidRDefault="0061263B" w:rsidP="00A84478">
      <w:pPr>
        <w:spacing w:after="0" w:line="240" w:lineRule="auto"/>
      </w:pPr>
      <w:r>
        <w:separator/>
      </w:r>
    </w:p>
  </w:endnote>
  <w:endnote w:type="continuationSeparator" w:id="0">
    <w:p w14:paraId="7DC66AE4" w14:textId="77777777" w:rsidR="0061263B" w:rsidRDefault="0061263B" w:rsidP="00A8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-Light">
    <w:altName w:val="Arial"/>
    <w:panose1 w:val="00000000000000000000"/>
    <w:charset w:val="A3"/>
    <w:family w:val="swiss"/>
    <w:notTrueType/>
    <w:pitch w:val="default"/>
    <w:sig w:usb0="20000001" w:usb1="00000000" w:usb2="00000000" w:usb3="00000000" w:csb0="000001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995632"/>
      <w:docPartObj>
        <w:docPartGallery w:val="Page Numbers (Bottom of Page)"/>
        <w:docPartUnique/>
      </w:docPartObj>
    </w:sdtPr>
    <w:sdtEndPr/>
    <w:sdtContent>
      <w:p w14:paraId="34FE2315" w14:textId="26D2DAA8" w:rsidR="00676539" w:rsidRDefault="006765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C1DB04" w14:textId="77777777" w:rsidR="00676539" w:rsidRDefault="006765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7D71" w14:textId="77777777" w:rsidR="0061263B" w:rsidRDefault="0061263B" w:rsidP="00A84478">
      <w:pPr>
        <w:spacing w:after="0" w:line="240" w:lineRule="auto"/>
      </w:pPr>
      <w:r>
        <w:separator/>
      </w:r>
    </w:p>
  </w:footnote>
  <w:footnote w:type="continuationSeparator" w:id="0">
    <w:p w14:paraId="48E79F4A" w14:textId="77777777" w:rsidR="0061263B" w:rsidRDefault="0061263B" w:rsidP="00A8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DFFC" w14:textId="6041A2A1" w:rsidR="00A84478" w:rsidRDefault="0041482E">
    <w:pPr>
      <w:pStyle w:val="En-tte"/>
    </w:pPr>
    <w:r>
      <w:rPr>
        <w:rFonts w:ascii="Arial" w:hAnsi="Arial" w:cs="Arial"/>
        <w:b/>
        <w:noProof/>
        <w:sz w:val="28"/>
        <w:szCs w:val="28"/>
        <w14:ligatures w14:val="standardContextual"/>
      </w:rPr>
      <w:drawing>
        <wp:anchor distT="0" distB="0" distL="114300" distR="114300" simplePos="0" relativeHeight="251660288" behindDoc="0" locked="0" layoutInCell="1" allowOverlap="1" wp14:anchorId="1CB3635A" wp14:editId="72BED1BE">
          <wp:simplePos x="0" y="0"/>
          <wp:positionH relativeFrom="column">
            <wp:posOffset>3415030</wp:posOffset>
          </wp:positionH>
          <wp:positionV relativeFrom="paragraph">
            <wp:posOffset>-274320</wp:posOffset>
          </wp:positionV>
          <wp:extent cx="760095" cy="719455"/>
          <wp:effectExtent l="0" t="0" r="1905" b="4445"/>
          <wp:wrapSquare wrapText="bothSides"/>
          <wp:docPr id="1307420674" name="Image 2" descr="Une image contenant texte, logo, symbol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420674" name="Image 2" descr="Une image contenant texte, logo, symbol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F8E">
      <w:rPr>
        <w:rFonts w:ascii="Arial" w:hAnsi="Arial" w:cs="Arial"/>
        <w:b/>
        <w:noProof/>
        <w:sz w:val="28"/>
        <w:szCs w:val="28"/>
        <w14:ligatures w14:val="standardContextual"/>
      </w:rPr>
      <w:drawing>
        <wp:anchor distT="0" distB="0" distL="114300" distR="114300" simplePos="0" relativeHeight="251659264" behindDoc="0" locked="0" layoutInCell="1" allowOverlap="1" wp14:anchorId="7401D181" wp14:editId="2F1151E2">
          <wp:simplePos x="0" y="0"/>
          <wp:positionH relativeFrom="margin">
            <wp:align>right</wp:align>
          </wp:positionH>
          <wp:positionV relativeFrom="paragraph">
            <wp:posOffset>-404495</wp:posOffset>
          </wp:positionV>
          <wp:extent cx="1568450" cy="847090"/>
          <wp:effectExtent l="0" t="0" r="0" b="0"/>
          <wp:wrapSquare wrapText="bothSides"/>
          <wp:docPr id="1195828462" name="Image 119582846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540954" name="Image 1" descr="Une image contenant texte, Police, logo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719"/>
    <w:multiLevelType w:val="hybridMultilevel"/>
    <w:tmpl w:val="559E259C"/>
    <w:lvl w:ilvl="0" w:tplc="290E805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7D40"/>
    <w:multiLevelType w:val="hybridMultilevel"/>
    <w:tmpl w:val="1F763D34"/>
    <w:lvl w:ilvl="0" w:tplc="2E40C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819"/>
    <w:multiLevelType w:val="hybridMultilevel"/>
    <w:tmpl w:val="066A4C20"/>
    <w:lvl w:ilvl="0" w:tplc="F1A853A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34EE6"/>
    <w:multiLevelType w:val="hybridMultilevel"/>
    <w:tmpl w:val="2614398E"/>
    <w:lvl w:ilvl="0" w:tplc="2E40C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C14D7"/>
    <w:multiLevelType w:val="hybridMultilevel"/>
    <w:tmpl w:val="41FCCB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C49BE"/>
    <w:multiLevelType w:val="hybridMultilevel"/>
    <w:tmpl w:val="11FEB0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713036">
    <w:abstractNumId w:val="4"/>
  </w:num>
  <w:num w:numId="2" w16cid:durableId="1238587441">
    <w:abstractNumId w:val="1"/>
  </w:num>
  <w:num w:numId="3" w16cid:durableId="2020347250">
    <w:abstractNumId w:val="5"/>
  </w:num>
  <w:num w:numId="4" w16cid:durableId="1455174138">
    <w:abstractNumId w:val="2"/>
  </w:num>
  <w:num w:numId="5" w16cid:durableId="1426996224">
    <w:abstractNumId w:val="3"/>
  </w:num>
  <w:num w:numId="6" w16cid:durableId="197702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63"/>
    <w:rsid w:val="000023CC"/>
    <w:rsid w:val="000C2C24"/>
    <w:rsid w:val="002028ED"/>
    <w:rsid w:val="002037C0"/>
    <w:rsid w:val="00295280"/>
    <w:rsid w:val="002E76BA"/>
    <w:rsid w:val="00382998"/>
    <w:rsid w:val="003D71E9"/>
    <w:rsid w:val="0041482E"/>
    <w:rsid w:val="0043320D"/>
    <w:rsid w:val="00462700"/>
    <w:rsid w:val="004753F0"/>
    <w:rsid w:val="0049558B"/>
    <w:rsid w:val="004F5FCD"/>
    <w:rsid w:val="00565C57"/>
    <w:rsid w:val="005773AE"/>
    <w:rsid w:val="005A11F6"/>
    <w:rsid w:val="005A19C4"/>
    <w:rsid w:val="005A5CEB"/>
    <w:rsid w:val="005F2A62"/>
    <w:rsid w:val="0061263B"/>
    <w:rsid w:val="00612B2C"/>
    <w:rsid w:val="00646A2B"/>
    <w:rsid w:val="00676539"/>
    <w:rsid w:val="007606D0"/>
    <w:rsid w:val="007614FD"/>
    <w:rsid w:val="00771BE2"/>
    <w:rsid w:val="00790392"/>
    <w:rsid w:val="00806E02"/>
    <w:rsid w:val="008A3F8E"/>
    <w:rsid w:val="008C6C46"/>
    <w:rsid w:val="008E036C"/>
    <w:rsid w:val="00920914"/>
    <w:rsid w:val="00A71352"/>
    <w:rsid w:val="00A84478"/>
    <w:rsid w:val="00AB2C39"/>
    <w:rsid w:val="00AD2E02"/>
    <w:rsid w:val="00B47C55"/>
    <w:rsid w:val="00BB7927"/>
    <w:rsid w:val="00C628E1"/>
    <w:rsid w:val="00C64C6B"/>
    <w:rsid w:val="00D23F55"/>
    <w:rsid w:val="00D73763"/>
    <w:rsid w:val="00DF36B7"/>
    <w:rsid w:val="00DF6464"/>
    <w:rsid w:val="00E32783"/>
    <w:rsid w:val="00E47D48"/>
    <w:rsid w:val="00E72302"/>
    <w:rsid w:val="00EF1C42"/>
    <w:rsid w:val="00F35511"/>
    <w:rsid w:val="00F8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8A139"/>
  <w15:chartTrackingRefBased/>
  <w15:docId w15:val="{0AD4BE44-9E37-4577-9111-1737949A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78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76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44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8447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8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478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8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478"/>
    <w:rPr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67653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7653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76539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676539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676539"/>
    <w:rPr>
      <w:color w:val="0563C1" w:themeColor="hyperlink"/>
      <w:u w:val="single"/>
    </w:rPr>
  </w:style>
  <w:style w:type="paragraph" w:customStyle="1" w:styleId="Default">
    <w:name w:val="Default"/>
    <w:rsid w:val="00806E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D23F55"/>
    <w:pPr>
      <w:spacing w:after="100"/>
    </w:pPr>
  </w:style>
  <w:style w:type="character" w:styleId="Mentionnonrsolue">
    <w:name w:val="Unresolved Mention"/>
    <w:basedOn w:val="Policepardfaut"/>
    <w:uiPriority w:val="99"/>
    <w:semiHidden/>
    <w:unhideWhenUsed/>
    <w:rsid w:val="00E3278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47C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47C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47C55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7C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7C55"/>
    <w:rPr>
      <w:b/>
      <w:bCs/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43320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C3781D8BD834EB5518011328E91A4" ma:contentTypeVersion="11" ma:contentTypeDescription="Crée un document." ma:contentTypeScope="" ma:versionID="fb098153faa176c930969b45cc1af71e">
  <xsd:schema xmlns:xsd="http://www.w3.org/2001/XMLSchema" xmlns:xs="http://www.w3.org/2001/XMLSchema" xmlns:p="http://schemas.microsoft.com/office/2006/metadata/properties" xmlns:ns2="6b4fac82-f720-46c1-bd12-b844ea90ecfb" xmlns:ns3="736bc71a-97d3-414c-96be-33f707e463ac" targetNamespace="http://schemas.microsoft.com/office/2006/metadata/properties" ma:root="true" ma:fieldsID="c071b972016b23687b25dfe47ade87ad" ns2:_="" ns3:_="">
    <xsd:import namespace="6b4fac82-f720-46c1-bd12-b844ea90ecfb"/>
    <xsd:import namespace="736bc71a-97d3-414c-96be-33f707e4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ac82-f720-46c1-bd12-b844ea90e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08b3ed-74ef-4fe8-9de0-b774f26d0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bc71a-97d3-414c-96be-33f707e463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2e68570-2ff9-4469-a874-9bd4da5eaa0c}" ma:internalName="TaxCatchAll" ma:showField="CatchAllData" ma:web="736bc71a-97d3-414c-96be-33f707e4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fac82-f720-46c1-bd12-b844ea90ecfb">
      <Terms xmlns="http://schemas.microsoft.com/office/infopath/2007/PartnerControls"/>
    </lcf76f155ced4ddcb4097134ff3c332f>
    <TaxCatchAll xmlns="736bc71a-97d3-414c-96be-33f707e463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20527-859C-45B6-A28E-80C8B1DF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fac82-f720-46c1-bd12-b844ea90ecfb"/>
    <ds:schemaRef ds:uri="736bc71a-97d3-414c-96be-33f707e4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BB711-275E-4383-ACA3-522CBB463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3AE6C-7C01-48AF-8D60-449F21A737C2}">
  <ds:schemaRefs>
    <ds:schemaRef ds:uri="http://schemas.microsoft.com/office/2006/metadata/properties"/>
    <ds:schemaRef ds:uri="http://schemas.microsoft.com/office/infopath/2007/PartnerControls"/>
    <ds:schemaRef ds:uri="6b4fac82-f720-46c1-bd12-b844ea90ecfb"/>
    <ds:schemaRef ds:uri="736bc71a-97d3-414c-96be-33f707e463ac"/>
  </ds:schemaRefs>
</ds:datastoreItem>
</file>

<file path=customXml/itemProps4.xml><?xml version="1.0" encoding="utf-8"?>
<ds:datastoreItem xmlns:ds="http://schemas.openxmlformats.org/officeDocument/2006/customXml" ds:itemID="{E43C63FE-FA6B-499A-BE7F-5320BE50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MALANDRINO Cosima</dc:creator>
  <cp:keywords/>
  <dc:description/>
  <cp:lastModifiedBy>BAZIRE Angelique</cp:lastModifiedBy>
  <cp:revision>7</cp:revision>
  <dcterms:created xsi:type="dcterms:W3CDTF">2026-02-16T13:41:00Z</dcterms:created>
  <dcterms:modified xsi:type="dcterms:W3CDTF">2026-02-17T08:29:00Z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0x010100F09C3781D8BD834EB5518011328E91A4</vt:lpwstr>
  </property>
</Properties>
</file>